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2" w:rsidRPr="00554B82" w:rsidRDefault="00554B82" w:rsidP="00554B82">
      <w:pPr>
        <w:jc w:val="both"/>
        <w:rPr>
          <w:b/>
          <w:bCs/>
        </w:rPr>
      </w:pPr>
      <w:r w:rsidRPr="00554B82">
        <w:rPr>
          <w:b/>
          <w:bCs/>
        </w:rPr>
        <w:t xml:space="preserve">ОБНОВЛЕННЫЕ ФЕДЕРАЛЬНЫЕ ГОСУДАРСТВЕННЫЕ ОБРАЗОВАТЕЛЬНЫЕ СТАНДАРТЫ НОО </w:t>
      </w:r>
      <w:proofErr w:type="gramStart"/>
      <w:r w:rsidRPr="00554B82">
        <w:rPr>
          <w:b/>
          <w:bCs/>
        </w:rPr>
        <w:t>И ООО</w:t>
      </w:r>
      <w:proofErr w:type="gramEnd"/>
      <w:r w:rsidRPr="00554B82">
        <w:rPr>
          <w:b/>
          <w:bCs/>
        </w:rPr>
        <w:t>: ОБЗОР 18 КЛЮЧЕВЫХ ИЗМЕНЕНИЙ И НОВЫХ ВОЗМОЖНОСТЕЙ</w:t>
      </w:r>
    </w:p>
    <w:p w:rsidR="00554B82" w:rsidRPr="00554B82" w:rsidRDefault="00554B82" w:rsidP="00554B82">
      <w:pPr>
        <w:numPr>
          <w:ilvl w:val="0"/>
          <w:numId w:val="1"/>
        </w:numPr>
        <w:jc w:val="both"/>
      </w:pPr>
      <w:r w:rsidRPr="00554B82">
        <w:rPr>
          <w:b/>
          <w:bCs/>
        </w:rPr>
        <w:t>Вариативность</w:t>
      </w:r>
    </w:p>
    <w:p w:rsidR="00554B82" w:rsidRPr="00554B82" w:rsidRDefault="00554B82" w:rsidP="00554B82">
      <w:pPr>
        <w:jc w:val="both"/>
      </w:pPr>
      <w:r w:rsidRPr="00554B82">
        <w:t xml:space="preserve">Обновленные ФГОС НОО </w:t>
      </w:r>
      <w:proofErr w:type="gramStart"/>
      <w:r w:rsidRPr="00554B82">
        <w:t>и ООО</w:t>
      </w:r>
      <w:proofErr w:type="gramEnd"/>
      <w:r w:rsidRPr="00554B82"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554B82" w:rsidRPr="00554B82" w:rsidRDefault="00554B82" w:rsidP="00554B82">
      <w:pPr>
        <w:jc w:val="both"/>
      </w:pPr>
      <w:r w:rsidRPr="00554B82">
        <w:t xml:space="preserve">Первый – в структуре программ НОО </w:t>
      </w:r>
      <w:proofErr w:type="gramStart"/>
      <w:r w:rsidRPr="00554B82">
        <w:t>и ООО</w:t>
      </w:r>
      <w:proofErr w:type="gramEnd"/>
      <w:r w:rsidRPr="00554B82">
        <w:t xml:space="preserve"> школа может предусмотреть учебные предметы, учебные курсы и учебные модули.</w:t>
      </w:r>
    </w:p>
    <w:p w:rsidR="00554B82" w:rsidRPr="00554B82" w:rsidRDefault="00554B82" w:rsidP="00554B82">
      <w:pPr>
        <w:jc w:val="both"/>
      </w:pPr>
      <w:r w:rsidRPr="00554B82"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554B82" w:rsidRPr="00554B82" w:rsidRDefault="00554B82" w:rsidP="00554B82">
      <w:pPr>
        <w:jc w:val="both"/>
      </w:pPr>
      <w:r w:rsidRPr="00554B82"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554B82" w:rsidRPr="00554B82" w:rsidRDefault="00554B82" w:rsidP="00554B82">
      <w:pPr>
        <w:jc w:val="both"/>
      </w:pPr>
      <w:r w:rsidRPr="00554B82">
        <w:t>Вариативность дает школе возможность выбирать, как именно формировать Программы НОО и Программ</w:t>
      </w:r>
      <w:proofErr w:type="gramStart"/>
      <w:r w:rsidRPr="00554B82">
        <w:t>ы ООО</w:t>
      </w:r>
      <w:proofErr w:type="gramEnd"/>
      <w:r w:rsidRPr="00554B82"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554B82" w:rsidRPr="00554B82" w:rsidRDefault="00554B82" w:rsidP="00554B82">
      <w:pPr>
        <w:jc w:val="both"/>
      </w:pPr>
      <w:hyperlink r:id="rId6" w:tgtFrame="_blank" w:history="1">
        <w:r w:rsidRPr="00554B82">
          <w:rPr>
            <w:rStyle w:val="a3"/>
          </w:rPr>
          <w:t>Пункт 6. Приказа № 286 Министерства просвещения России от 31.05.2021 г. ФГОС НОО</w:t>
        </w:r>
      </w:hyperlink>
    </w:p>
    <w:p w:rsidR="00554B82" w:rsidRPr="00554B82" w:rsidRDefault="00554B82" w:rsidP="00554B82">
      <w:pPr>
        <w:jc w:val="both"/>
      </w:pPr>
      <w:r w:rsidRPr="00554B82">
        <w:t> Вариативность содержания программ начального общего образования обеспечивается во ФГОС за счет:</w:t>
      </w:r>
    </w:p>
    <w:p w:rsidR="00554B82" w:rsidRPr="00554B82" w:rsidRDefault="00554B82" w:rsidP="00554B82">
      <w:pPr>
        <w:jc w:val="both"/>
      </w:pPr>
      <w:r w:rsidRPr="00554B82">
        <w:t>1) требований к структуре программ начального общего образования, предусматривающей наличие в них:</w:t>
      </w:r>
      <w:r w:rsidRPr="00554B82">
        <w:br/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554B82">
        <w:t>обучающимися</w:t>
      </w:r>
      <w:proofErr w:type="gramEnd"/>
      <w:r w:rsidRPr="00554B82">
        <w:t xml:space="preserve"> разного возраста и уровня подготовки (далее - учебный предмет);</w:t>
      </w:r>
    </w:p>
    <w:p w:rsidR="00554B82" w:rsidRPr="00554B82" w:rsidRDefault="00554B82" w:rsidP="00554B82">
      <w:pPr>
        <w:jc w:val="both"/>
      </w:pPr>
      <w:r w:rsidRPr="00554B82"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554B82" w:rsidRPr="00554B82" w:rsidRDefault="00554B82" w:rsidP="00554B82">
      <w:pPr>
        <w:jc w:val="both"/>
      </w:pPr>
      <w:r w:rsidRPr="00554B82"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554B82" w:rsidRPr="00554B82" w:rsidRDefault="00554B82" w:rsidP="00554B82">
      <w:pPr>
        <w:jc w:val="both"/>
      </w:pPr>
      <w:r w:rsidRPr="00554B82"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554B82" w:rsidRPr="00554B82" w:rsidRDefault="00554B82" w:rsidP="00554B82">
      <w:pPr>
        <w:jc w:val="both"/>
      </w:pPr>
      <w:r w:rsidRPr="00554B82">
        <w:lastRenderedPageBreak/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554B82" w:rsidRPr="00554B82" w:rsidRDefault="00554B82" w:rsidP="00554B82">
      <w:pPr>
        <w:jc w:val="both"/>
      </w:pPr>
      <w:r w:rsidRPr="00554B82"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554B82" w:rsidRPr="00554B82" w:rsidRDefault="00554B82" w:rsidP="00554B82">
      <w:pPr>
        <w:jc w:val="both"/>
      </w:pPr>
      <w:hyperlink r:id="rId7" w:tgtFrame="_blank" w:history="1">
        <w:r w:rsidRPr="00554B82">
          <w:rPr>
            <w:rStyle w:val="a3"/>
          </w:rPr>
          <w:t>Пункт 5. Приказа № 287 Министерства просвещения России № 287 от 31.05.2021 г. ФГОС ООО</w:t>
        </w:r>
      </w:hyperlink>
    </w:p>
    <w:p w:rsidR="00554B82" w:rsidRPr="00554B82" w:rsidRDefault="00554B82" w:rsidP="00554B82">
      <w:pPr>
        <w:jc w:val="both"/>
      </w:pPr>
      <w:r w:rsidRPr="00554B82">
        <w:t>Вариативность содержания программ основного общего образования обеспечивается во ФГОС за счет:</w:t>
      </w:r>
    </w:p>
    <w:p w:rsidR="00554B82" w:rsidRPr="00554B82" w:rsidRDefault="00554B82" w:rsidP="00554B82">
      <w:pPr>
        <w:jc w:val="both"/>
      </w:pPr>
      <w:r w:rsidRPr="00554B82">
        <w:t>1) требований к структуре программ основного общего образования, предусматривающей наличие в них:</w:t>
      </w:r>
    </w:p>
    <w:p w:rsidR="00554B82" w:rsidRPr="00554B82" w:rsidRDefault="00554B82" w:rsidP="00554B82">
      <w:pPr>
        <w:jc w:val="both"/>
      </w:pPr>
      <w:r w:rsidRPr="00554B82"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554B82">
        <w:t>обучающимися</w:t>
      </w:r>
      <w:proofErr w:type="gramEnd"/>
      <w:r w:rsidRPr="00554B82">
        <w:t xml:space="preserve"> разного возраста и уровня подготовки (далее - учебный предмет);</w:t>
      </w:r>
    </w:p>
    <w:p w:rsidR="00554B82" w:rsidRPr="00554B82" w:rsidRDefault="00554B82" w:rsidP="00554B82">
      <w:pPr>
        <w:jc w:val="both"/>
      </w:pPr>
      <w:r w:rsidRPr="00554B82"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554B82" w:rsidRPr="00554B82" w:rsidRDefault="00554B82" w:rsidP="00554B82">
      <w:pPr>
        <w:jc w:val="both"/>
      </w:pPr>
      <w:r w:rsidRPr="00554B82"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554B82" w:rsidRPr="00554B82" w:rsidRDefault="00554B82" w:rsidP="00554B82">
      <w:pPr>
        <w:jc w:val="both"/>
      </w:pPr>
      <w:r w:rsidRPr="00554B82"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554B82" w:rsidRPr="00554B82" w:rsidRDefault="00554B82" w:rsidP="00554B82">
      <w:pPr>
        <w:jc w:val="both"/>
      </w:pPr>
      <w:r w:rsidRPr="00554B82"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554B82" w:rsidRPr="00554B82" w:rsidRDefault="00554B82" w:rsidP="00554B82">
      <w:pPr>
        <w:jc w:val="both"/>
      </w:pPr>
      <w:proofErr w:type="gramStart"/>
      <w:r w:rsidRPr="00554B82"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  <w:proofErr w:type="gramEnd"/>
    </w:p>
    <w:p w:rsidR="00554B82" w:rsidRPr="00554B82" w:rsidRDefault="00554B82" w:rsidP="00554B82">
      <w:pPr>
        <w:numPr>
          <w:ilvl w:val="0"/>
          <w:numId w:val="2"/>
        </w:numPr>
        <w:jc w:val="both"/>
      </w:pPr>
      <w:r w:rsidRPr="00554B82">
        <w:t> </w:t>
      </w:r>
      <w:r w:rsidRPr="00554B82">
        <w:rPr>
          <w:b/>
          <w:bCs/>
        </w:rPr>
        <w:t>Планируемые результаты</w:t>
      </w:r>
    </w:p>
    <w:p w:rsidR="00554B82" w:rsidRPr="00554B82" w:rsidRDefault="00554B82" w:rsidP="00554B82">
      <w:pPr>
        <w:jc w:val="both"/>
      </w:pPr>
      <w:proofErr w:type="gramStart"/>
      <w:r w:rsidRPr="00554B82">
        <w:lastRenderedPageBreak/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554B82">
        <w:t>метапредметные</w:t>
      </w:r>
      <w:proofErr w:type="spellEnd"/>
      <w:r w:rsidRPr="00554B82">
        <w:t>, предметные.</w:t>
      </w:r>
      <w:proofErr w:type="gramEnd"/>
    </w:p>
    <w:p w:rsidR="00554B82" w:rsidRPr="00554B82" w:rsidRDefault="00554B82" w:rsidP="00554B82">
      <w:pPr>
        <w:jc w:val="both"/>
      </w:pPr>
      <w:r w:rsidRPr="00554B82">
        <w:rPr>
          <w:b/>
          <w:bCs/>
        </w:rPr>
        <w:t>Предметные результаты</w:t>
      </w:r>
    </w:p>
    <w:p w:rsidR="00554B82" w:rsidRPr="00554B82" w:rsidRDefault="00554B82" w:rsidP="00554B82">
      <w:pPr>
        <w:jc w:val="both"/>
      </w:pPr>
      <w:r w:rsidRPr="00554B82"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554B82" w:rsidRPr="00554B82" w:rsidRDefault="00554B82" w:rsidP="00554B82">
      <w:pPr>
        <w:jc w:val="both"/>
      </w:pPr>
      <w:r w:rsidRPr="00554B82"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554B82" w:rsidRPr="00554B82" w:rsidRDefault="00554B82" w:rsidP="00554B82">
      <w:pPr>
        <w:jc w:val="both"/>
      </w:pPr>
      <w:r w:rsidRPr="00554B82"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554B82"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554B82" w:rsidRPr="00554B82" w:rsidRDefault="00554B82" w:rsidP="00554B82">
      <w:pPr>
        <w:jc w:val="both"/>
      </w:pPr>
      <w:r w:rsidRPr="00554B82">
        <w:t xml:space="preserve"> Обратите внимание, что предметные результаты </w:t>
      </w:r>
      <w:proofErr w:type="gramStart"/>
      <w:r w:rsidRPr="00554B82">
        <w:t>в</w:t>
      </w:r>
      <w:proofErr w:type="gramEnd"/>
      <w:r w:rsidRPr="00554B82">
        <w:t xml:space="preserve"> </w:t>
      </w:r>
      <w:proofErr w:type="gramStart"/>
      <w:r w:rsidRPr="00554B82">
        <w:t>новых</w:t>
      </w:r>
      <w:proofErr w:type="gramEnd"/>
      <w:r w:rsidRPr="00554B82"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554B82" w:rsidRPr="00554B82" w:rsidRDefault="00554B82" w:rsidP="00554B82">
      <w:pPr>
        <w:numPr>
          <w:ilvl w:val="0"/>
          <w:numId w:val="3"/>
        </w:numPr>
        <w:jc w:val="both"/>
      </w:pPr>
      <w:proofErr w:type="spellStart"/>
      <w:r w:rsidRPr="00554B82">
        <w:rPr>
          <w:b/>
          <w:bCs/>
        </w:rPr>
        <w:t>Метапредметные</w:t>
      </w:r>
      <w:proofErr w:type="spellEnd"/>
      <w:r w:rsidRPr="00554B82">
        <w:rPr>
          <w:b/>
          <w:bCs/>
        </w:rPr>
        <w:t xml:space="preserve"> и личностные результаты</w:t>
      </w:r>
    </w:p>
    <w:p w:rsidR="00554B82" w:rsidRPr="00554B82" w:rsidRDefault="00554B82" w:rsidP="00554B82">
      <w:pPr>
        <w:jc w:val="both"/>
      </w:pPr>
      <w:proofErr w:type="gramStart"/>
      <w:r w:rsidRPr="00554B82">
        <w:t>Обновленные</w:t>
      </w:r>
      <w:proofErr w:type="gramEnd"/>
      <w:r w:rsidRPr="00554B82">
        <w:t xml:space="preserve"> ФГОС, как и прежде, требуют системно-деятельностного подхода. Они конкретно определяют требования к личностным и </w:t>
      </w:r>
      <w:proofErr w:type="spellStart"/>
      <w:r w:rsidRPr="00554B82">
        <w:t>метапредметным</w:t>
      </w:r>
      <w:proofErr w:type="spellEnd"/>
      <w:r w:rsidRPr="00554B82"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554B82" w:rsidRPr="00554B82" w:rsidRDefault="00554B82" w:rsidP="00554B82">
      <w:pPr>
        <w:jc w:val="both"/>
      </w:pPr>
      <w:r w:rsidRPr="00554B82">
        <w:t>• гражданско-патриотическое;</w:t>
      </w:r>
    </w:p>
    <w:p w:rsidR="00554B82" w:rsidRPr="00554B82" w:rsidRDefault="00554B82" w:rsidP="00554B82">
      <w:pPr>
        <w:jc w:val="both"/>
      </w:pPr>
      <w:r w:rsidRPr="00554B82">
        <w:t>• духовно-нравственное;</w:t>
      </w:r>
    </w:p>
    <w:p w:rsidR="00554B82" w:rsidRPr="00554B82" w:rsidRDefault="00554B82" w:rsidP="00554B82">
      <w:pPr>
        <w:jc w:val="both"/>
      </w:pPr>
      <w:r w:rsidRPr="00554B82">
        <w:t>• эстетическое;</w:t>
      </w:r>
    </w:p>
    <w:p w:rsidR="00554B82" w:rsidRPr="00554B82" w:rsidRDefault="00554B82" w:rsidP="00554B82">
      <w:pPr>
        <w:jc w:val="both"/>
      </w:pPr>
      <w:r w:rsidRPr="00554B82">
        <w:t>• физическое воспитание, формирование культуры здоровья и эмоционального благополучия;</w:t>
      </w:r>
    </w:p>
    <w:p w:rsidR="00554B82" w:rsidRPr="00554B82" w:rsidRDefault="00554B82" w:rsidP="00554B82">
      <w:pPr>
        <w:jc w:val="both"/>
      </w:pPr>
      <w:r w:rsidRPr="00554B82">
        <w:t>• трудовое;</w:t>
      </w:r>
    </w:p>
    <w:p w:rsidR="00554B82" w:rsidRPr="00554B82" w:rsidRDefault="00554B82" w:rsidP="00554B82">
      <w:pPr>
        <w:jc w:val="both"/>
      </w:pPr>
      <w:r w:rsidRPr="00554B82">
        <w:t>• экологическое;</w:t>
      </w:r>
    </w:p>
    <w:p w:rsidR="00554B82" w:rsidRPr="00554B82" w:rsidRDefault="00554B82" w:rsidP="00554B82">
      <w:pPr>
        <w:jc w:val="both"/>
      </w:pPr>
      <w:r w:rsidRPr="00554B82">
        <w:t>• ценность научного познания.</w:t>
      </w:r>
    </w:p>
    <w:p w:rsidR="00554B82" w:rsidRPr="00554B82" w:rsidRDefault="00554B82" w:rsidP="00554B82">
      <w:pPr>
        <w:jc w:val="both"/>
      </w:pPr>
      <w:proofErr w:type="spellStart"/>
      <w:r w:rsidRPr="00554B82">
        <w:lastRenderedPageBreak/>
        <w:t>Метапредметные</w:t>
      </w:r>
      <w:proofErr w:type="spellEnd"/>
      <w:r w:rsidRPr="00554B82">
        <w:t xml:space="preserve"> результаты группируются по видам универсальных учебных действий:</w:t>
      </w:r>
    </w:p>
    <w:p w:rsidR="00554B82" w:rsidRPr="00554B82" w:rsidRDefault="00554B82" w:rsidP="00554B82">
      <w:pPr>
        <w:jc w:val="both"/>
      </w:pPr>
      <w:r w:rsidRPr="00554B82">
        <w:t xml:space="preserve">• овладение универсальными учебными познавательными действиями – </w:t>
      </w:r>
      <w:proofErr w:type="gramStart"/>
      <w:r w:rsidRPr="00554B82">
        <w:t>базовые</w:t>
      </w:r>
      <w:proofErr w:type="gramEnd"/>
      <w:r w:rsidRPr="00554B82">
        <w:t xml:space="preserve"> логические, базовые исследовательские, работа с информацией;</w:t>
      </w:r>
    </w:p>
    <w:p w:rsidR="00554B82" w:rsidRPr="00554B82" w:rsidRDefault="00554B82" w:rsidP="00554B82">
      <w:pPr>
        <w:jc w:val="both"/>
      </w:pPr>
      <w:r w:rsidRPr="00554B82">
        <w:t>• овладение универсальными учебными коммуникативными действиями – общение, совместная деятельность;</w:t>
      </w:r>
    </w:p>
    <w:p w:rsidR="00554B82" w:rsidRPr="00554B82" w:rsidRDefault="00554B82" w:rsidP="00554B82">
      <w:pPr>
        <w:jc w:val="both"/>
      </w:pPr>
      <w:r w:rsidRPr="00554B82">
        <w:t>• овладение универсальными учебными регулятивными действиями – самоорганизация, самоконтроль.</w:t>
      </w:r>
    </w:p>
    <w:p w:rsidR="00554B82" w:rsidRPr="00554B82" w:rsidRDefault="00554B82" w:rsidP="00554B82">
      <w:pPr>
        <w:jc w:val="both"/>
      </w:pPr>
      <w:proofErr w:type="gramStart"/>
      <w:r w:rsidRPr="00554B82">
        <w:t>В</w:t>
      </w:r>
      <w:proofErr w:type="gramEnd"/>
      <w:r w:rsidRPr="00554B82">
        <w:t xml:space="preserve"> </w:t>
      </w:r>
      <w:proofErr w:type="gramStart"/>
      <w:r w:rsidRPr="00554B82">
        <w:t>прежних</w:t>
      </w:r>
      <w:proofErr w:type="gramEnd"/>
      <w:r w:rsidRPr="00554B82">
        <w:t xml:space="preserve"> ФГОС (2009 и 2010 годов) личностные и </w:t>
      </w:r>
      <w:proofErr w:type="spellStart"/>
      <w:r w:rsidRPr="00554B82">
        <w:t>метапредметные</w:t>
      </w:r>
      <w:proofErr w:type="spellEnd"/>
      <w:r w:rsidRPr="00554B82">
        <w:t xml:space="preserve"> результаты описывались обобщенно. </w:t>
      </w:r>
      <w:proofErr w:type="gramStart"/>
      <w:r w:rsidRPr="00554B82">
        <w:t xml:space="preserve">А в новых – каждое из УУД содержит критерии их </w:t>
      </w:r>
      <w:proofErr w:type="spellStart"/>
      <w:r w:rsidRPr="00554B82">
        <w:t>сформированности</w:t>
      </w:r>
      <w:proofErr w:type="spellEnd"/>
      <w:r w:rsidRPr="00554B82">
        <w:t>.</w:t>
      </w:r>
      <w:proofErr w:type="gramEnd"/>
      <w:r w:rsidRPr="00554B82">
        <w:t xml:space="preserve"> </w:t>
      </w:r>
      <w:proofErr w:type="gramStart"/>
      <w:r w:rsidRPr="00554B82">
        <w:t xml:space="preserve">Например, один из критериев, по которому нужно будет оценивать </w:t>
      </w:r>
      <w:proofErr w:type="spellStart"/>
      <w:r w:rsidRPr="00554B82">
        <w:t>сформированность</w:t>
      </w:r>
      <w:proofErr w:type="spellEnd"/>
      <w:r w:rsidRPr="00554B82"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554B82"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554B82" w:rsidRPr="00554B82" w:rsidRDefault="00554B82" w:rsidP="00554B82">
      <w:pPr>
        <w:numPr>
          <w:ilvl w:val="0"/>
          <w:numId w:val="4"/>
        </w:numPr>
        <w:jc w:val="both"/>
      </w:pPr>
      <w:r w:rsidRPr="00554B82">
        <w:rPr>
          <w:b/>
          <w:bCs/>
        </w:rPr>
        <w:t>Пояснительная записка к Программе</w:t>
      </w:r>
    </w:p>
    <w:p w:rsidR="00554B82" w:rsidRPr="00554B82" w:rsidRDefault="00554B82" w:rsidP="00554B82">
      <w:pPr>
        <w:jc w:val="both"/>
      </w:pPr>
      <w:r w:rsidRPr="00554B82">
        <w:t xml:space="preserve">Раньше содержание пояснительной записки было разным для НОО </w:t>
      </w:r>
      <w:proofErr w:type="gramStart"/>
      <w:r w:rsidRPr="00554B82">
        <w:t>и ООО</w:t>
      </w:r>
      <w:proofErr w:type="gramEnd"/>
      <w:r w:rsidRPr="00554B82"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554B82">
        <w:t>и ООО</w:t>
      </w:r>
      <w:proofErr w:type="gramEnd"/>
      <w:r w:rsidRPr="00554B82">
        <w:t xml:space="preserve"> необходимо прописать механизмы реализации программы.</w:t>
      </w:r>
    </w:p>
    <w:p w:rsidR="00554B82" w:rsidRPr="00554B82" w:rsidRDefault="00554B82" w:rsidP="00554B82">
      <w:pPr>
        <w:numPr>
          <w:ilvl w:val="0"/>
          <w:numId w:val="5"/>
        </w:numPr>
        <w:jc w:val="both"/>
      </w:pPr>
      <w:r w:rsidRPr="00554B82">
        <w:rPr>
          <w:b/>
          <w:bCs/>
        </w:rPr>
        <w:t>Содержательный раздел Программ</w:t>
      </w:r>
    </w:p>
    <w:p w:rsidR="00554B82" w:rsidRPr="00554B82" w:rsidRDefault="00554B82" w:rsidP="00554B82">
      <w:pPr>
        <w:jc w:val="both"/>
      </w:pPr>
      <w:r w:rsidRPr="00554B82"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554B82">
        <w:t>и ООО</w:t>
      </w:r>
      <w:proofErr w:type="gramEnd"/>
      <w:r w:rsidRPr="00554B82">
        <w:t xml:space="preserve"> рабочими программами учебных модулей.</w:t>
      </w:r>
    </w:p>
    <w:p w:rsidR="00554B82" w:rsidRPr="00554B82" w:rsidRDefault="00554B82" w:rsidP="00554B82">
      <w:pPr>
        <w:jc w:val="both"/>
      </w:pPr>
      <w:r w:rsidRPr="00554B82">
        <w:t xml:space="preserve">В итоге, согласно новым стандартам, содержательный раздел ООП НОО </w:t>
      </w:r>
      <w:proofErr w:type="gramStart"/>
      <w:r w:rsidRPr="00554B82">
        <w:t>и ООО</w:t>
      </w:r>
      <w:proofErr w:type="gramEnd"/>
      <w:r w:rsidRPr="00554B82">
        <w:t xml:space="preserve"> должен содержать:</w:t>
      </w:r>
    </w:p>
    <w:p w:rsidR="00554B82" w:rsidRPr="00554B82" w:rsidRDefault="00554B82" w:rsidP="00554B82">
      <w:pPr>
        <w:jc w:val="both"/>
      </w:pPr>
      <w:r w:rsidRPr="00554B82">
        <w:t>• рабочие программы учебных предметов, учебных курсов, курсов внеурочной деятельности, учебных модулей;</w:t>
      </w:r>
    </w:p>
    <w:p w:rsidR="00554B82" w:rsidRPr="00554B82" w:rsidRDefault="00554B82" w:rsidP="00554B82">
      <w:pPr>
        <w:jc w:val="both"/>
      </w:pPr>
      <w:r w:rsidRPr="00554B82">
        <w:t>• программу формирования УУД;</w:t>
      </w:r>
    </w:p>
    <w:p w:rsidR="00554B82" w:rsidRPr="00554B82" w:rsidRDefault="00554B82" w:rsidP="00554B82">
      <w:pPr>
        <w:jc w:val="both"/>
      </w:pPr>
      <w:r w:rsidRPr="00554B82">
        <w:t>• рабочую программу воспитания.</w:t>
      </w:r>
    </w:p>
    <w:p w:rsidR="00554B82" w:rsidRPr="00554B82" w:rsidRDefault="00554B82" w:rsidP="00554B82">
      <w:pPr>
        <w:jc w:val="both"/>
      </w:pPr>
      <w:r w:rsidRPr="00554B82">
        <w:t>Также в содержательный раздел программ</w:t>
      </w:r>
      <w:proofErr w:type="gramStart"/>
      <w:r w:rsidRPr="00554B82">
        <w:t>ы ООО</w:t>
      </w:r>
      <w:proofErr w:type="gramEnd"/>
      <w:r w:rsidRPr="00554B82">
        <w:t xml:space="preserve"> должна быть включена программа коррекционной работы в том случае, если в школе обучаются дети с ОВЗ.</w:t>
      </w:r>
    </w:p>
    <w:p w:rsidR="00554B82" w:rsidRPr="00554B82" w:rsidRDefault="00554B82" w:rsidP="00554B82">
      <w:pPr>
        <w:numPr>
          <w:ilvl w:val="0"/>
          <w:numId w:val="6"/>
        </w:numPr>
        <w:jc w:val="both"/>
      </w:pPr>
      <w:r w:rsidRPr="00554B82">
        <w:rPr>
          <w:b/>
          <w:bCs/>
        </w:rPr>
        <w:t>Рабочие программы педагогов</w:t>
      </w:r>
    </w:p>
    <w:p w:rsidR="00554B82" w:rsidRPr="00554B82" w:rsidRDefault="00554B82" w:rsidP="00554B82">
      <w:pPr>
        <w:jc w:val="both"/>
      </w:pPr>
      <w:r w:rsidRPr="00554B82">
        <w:lastRenderedPageBreak/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554B82" w:rsidRPr="00554B82" w:rsidRDefault="00554B82" w:rsidP="00554B82">
      <w:pPr>
        <w:numPr>
          <w:ilvl w:val="0"/>
          <w:numId w:val="7"/>
        </w:numPr>
        <w:jc w:val="both"/>
      </w:pPr>
      <w:r w:rsidRPr="00554B82">
        <w:rPr>
          <w:b/>
          <w:bCs/>
        </w:rPr>
        <w:t>Рабочая программа воспитания</w:t>
      </w:r>
    </w:p>
    <w:p w:rsidR="00554B82" w:rsidRPr="00554B82" w:rsidRDefault="00554B82" w:rsidP="00554B82">
      <w:pPr>
        <w:jc w:val="both"/>
      </w:pPr>
      <w:r w:rsidRPr="00554B82"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554B82" w:rsidRPr="00554B82" w:rsidRDefault="00554B82" w:rsidP="00554B82">
      <w:pPr>
        <w:jc w:val="both"/>
      </w:pPr>
      <w:r w:rsidRPr="00554B82">
        <w:t>Требования к рабочей программе воспитания НОО стали мягче. Законодатели указали, что программа воспитания для НОО </w:t>
      </w:r>
      <w:r w:rsidRPr="00554B82">
        <w:rPr>
          <w:u w:val="single"/>
        </w:rPr>
        <w:t>может, но не обязана</w:t>
      </w:r>
      <w:r w:rsidRPr="00554B82">
        <w:t xml:space="preserve"> включать модули, и описали, что еще в ней может быть </w:t>
      </w:r>
      <w:proofErr w:type="gramStart"/>
      <w:r w:rsidRPr="00554B82">
        <w:t xml:space="preserve">( </w:t>
      </w:r>
      <w:proofErr w:type="gramEnd"/>
      <w:r w:rsidRPr="00554B82">
        <w:t>ФГОС НОО). Для ООО модульная структура также </w:t>
      </w:r>
      <w:r w:rsidRPr="00554B82">
        <w:rPr>
          <w:u w:val="single"/>
        </w:rPr>
        <w:t>стала возможной</w:t>
      </w:r>
      <w:r w:rsidRPr="00554B82"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554B82">
        <w:t xml:space="preserve">( </w:t>
      </w:r>
      <w:proofErr w:type="gramEnd"/>
      <w:r w:rsidRPr="00554B82">
        <w:t>ФГОС ООО)</w:t>
      </w:r>
    </w:p>
    <w:p w:rsidR="00554B82" w:rsidRPr="00554B82" w:rsidRDefault="00554B82" w:rsidP="00554B82">
      <w:pPr>
        <w:numPr>
          <w:ilvl w:val="0"/>
          <w:numId w:val="8"/>
        </w:numPr>
        <w:jc w:val="both"/>
      </w:pPr>
      <w:r w:rsidRPr="00554B82">
        <w:rPr>
          <w:b/>
          <w:bCs/>
        </w:rPr>
        <w:t>Программа формирования универсальных учебных действий</w:t>
      </w:r>
    </w:p>
    <w:p w:rsidR="00554B82" w:rsidRPr="00554B82" w:rsidRDefault="00554B82" w:rsidP="00554B82">
      <w:pPr>
        <w:jc w:val="both"/>
      </w:pPr>
      <w:r w:rsidRPr="00554B82"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554B82">
        <w:t>и ООО</w:t>
      </w:r>
      <w:proofErr w:type="gramEnd"/>
      <w:r w:rsidRPr="00554B82">
        <w:t xml:space="preserve">: «Программа формирования универсальных учебных действий </w:t>
      </w:r>
      <w:proofErr w:type="gramStart"/>
      <w:r w:rsidRPr="00554B82">
        <w:t>у</w:t>
      </w:r>
      <w:proofErr w:type="gramEnd"/>
      <w:r w:rsidRPr="00554B82"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554B82" w:rsidRPr="00554B82" w:rsidRDefault="00554B82" w:rsidP="00554B82">
      <w:pPr>
        <w:jc w:val="both"/>
      </w:pPr>
      <w:r w:rsidRPr="00554B82"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554B82" w:rsidRPr="00554B82" w:rsidRDefault="00554B82" w:rsidP="00554B82">
      <w:pPr>
        <w:numPr>
          <w:ilvl w:val="0"/>
          <w:numId w:val="9"/>
        </w:numPr>
        <w:jc w:val="both"/>
      </w:pPr>
      <w:r w:rsidRPr="00554B82">
        <w:t> </w:t>
      </w:r>
      <w:r w:rsidRPr="00554B82">
        <w:rPr>
          <w:b/>
          <w:bCs/>
        </w:rPr>
        <w:t>Предметные области и предметы</w:t>
      </w:r>
    </w:p>
    <w:p w:rsidR="00554B82" w:rsidRPr="00554B82" w:rsidRDefault="00554B82" w:rsidP="00554B82">
      <w:pPr>
        <w:jc w:val="both"/>
      </w:pPr>
      <w:r w:rsidRPr="00554B82"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554B82" w:rsidRPr="00554B82" w:rsidRDefault="00554B82" w:rsidP="00554B82">
      <w:pPr>
        <w:jc w:val="both"/>
      </w:pPr>
      <w:r w:rsidRPr="00554B82">
        <w:rPr>
          <w:b/>
          <w:bCs/>
        </w:rPr>
        <w:t>Изучение родного и второго иностранного языка на уровне ООО</w:t>
      </w:r>
    </w:p>
    <w:p w:rsidR="00554B82" w:rsidRPr="00554B82" w:rsidRDefault="00554B82" w:rsidP="00554B82">
      <w:pPr>
        <w:jc w:val="both"/>
      </w:pPr>
      <w:proofErr w:type="gramStart"/>
      <w:r w:rsidRPr="00554B82">
        <w:lastRenderedPageBreak/>
        <w:t>Теперь изучение родного и второго иностранного языка можно организовать, если д</w:t>
      </w:r>
      <w:r>
        <w:t>ля этого есть условия в школе (</w:t>
      </w:r>
      <w:r w:rsidRPr="00554B82"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</w:t>
      </w:r>
      <w:proofErr w:type="gramEnd"/>
      <w:r w:rsidRPr="00554B82">
        <w:t xml:space="preserve"> </w:t>
      </w:r>
      <w:proofErr w:type="gramStart"/>
      <w:r w:rsidRPr="00554B82">
        <w:t>33.1 ФГОС ООО).  </w:t>
      </w:r>
      <w:proofErr w:type="gramEnd"/>
    </w:p>
    <w:p w:rsidR="00554B82" w:rsidRPr="00554B82" w:rsidRDefault="00554B82" w:rsidP="00554B82">
      <w:pPr>
        <w:jc w:val="both"/>
      </w:pPr>
      <w:r w:rsidRPr="00554B82">
        <w:t xml:space="preserve">Изучение второго иностранного языка </w:t>
      </w:r>
      <w:bookmarkStart w:id="0" w:name="_GoBack"/>
      <w:bookmarkEnd w:id="0"/>
      <w:r w:rsidRPr="00554B82">
        <w:t>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554B82" w:rsidRPr="00554B82" w:rsidRDefault="00554B82" w:rsidP="00554B82">
      <w:pPr>
        <w:jc w:val="both"/>
      </w:pPr>
      <w:r w:rsidRPr="00554B82">
        <w:t xml:space="preserve">При этом также надо получить заявления родителей. </w:t>
      </w:r>
      <w:proofErr w:type="gramStart"/>
      <w:r w:rsidRPr="00554B82">
        <w:t>Если ранее в школе не получали таких заявлений, нужно будет их собрать (п.33.1.</w:t>
      </w:r>
      <w:proofErr w:type="gramEnd"/>
      <w:r w:rsidRPr="00554B82">
        <w:t xml:space="preserve"> </w:t>
      </w:r>
      <w:proofErr w:type="gramStart"/>
      <w:r w:rsidRPr="00554B82">
        <w:t>ФГОС ООО)</w:t>
      </w:r>
      <w:proofErr w:type="gramEnd"/>
    </w:p>
    <w:p w:rsidR="00554B82" w:rsidRPr="00554B82" w:rsidRDefault="00554B82" w:rsidP="00554B82">
      <w:pPr>
        <w:numPr>
          <w:ilvl w:val="0"/>
          <w:numId w:val="10"/>
        </w:numPr>
        <w:jc w:val="both"/>
      </w:pPr>
      <w:r w:rsidRPr="00554B82">
        <w:rPr>
          <w:b/>
          <w:bCs/>
        </w:rPr>
        <w:t>Объем урочной и внеурочной деятельности</w:t>
      </w:r>
    </w:p>
    <w:tbl>
      <w:tblPr>
        <w:tblW w:w="10061" w:type="dxa"/>
        <w:jc w:val="center"/>
        <w:tblInd w:w="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526"/>
      </w:tblGrid>
      <w:tr w:rsidR="00554B82" w:rsidRPr="00554B82" w:rsidTr="00554B82">
        <w:trPr>
          <w:jc w:val="center"/>
        </w:trPr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4B82" w:rsidRPr="00554B82" w:rsidRDefault="00554B82" w:rsidP="00554B82">
            <w:pPr>
              <w:jc w:val="both"/>
            </w:pPr>
            <w:r w:rsidRPr="00554B82">
              <w:t>ФГОС НОО (2009 года): 2904 – минимум, 3345 – максимум</w:t>
            </w:r>
          </w:p>
          <w:p w:rsidR="00000000" w:rsidRPr="00554B82" w:rsidRDefault="00554B82" w:rsidP="00554B82">
            <w:pPr>
              <w:jc w:val="both"/>
            </w:pPr>
            <w:r w:rsidRPr="00554B82">
              <w:t>ФГОС ООО (2010 года): 5267 – минимум, 6020 – максимум</w:t>
            </w:r>
          </w:p>
        </w:tc>
        <w:tc>
          <w:tcPr>
            <w:tcW w:w="552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4B82" w:rsidRPr="00554B82" w:rsidRDefault="00554B82" w:rsidP="00554B82">
            <w:pPr>
              <w:jc w:val="both"/>
            </w:pPr>
            <w:r w:rsidRPr="00554B82">
              <w:t>ФГОС НОО (обновленный ФГОС-2021): 2954 – минимум, 3190 – максимум</w:t>
            </w:r>
          </w:p>
          <w:p w:rsidR="00554B82" w:rsidRPr="00554B82" w:rsidRDefault="00554B82" w:rsidP="00554B82">
            <w:pPr>
              <w:jc w:val="both"/>
            </w:pPr>
            <w:r w:rsidRPr="00554B82">
              <w:t>(п. 32.1 ФГОС НОО)</w:t>
            </w:r>
          </w:p>
          <w:p w:rsidR="00554B82" w:rsidRPr="00554B82" w:rsidRDefault="00554B82" w:rsidP="00554B82">
            <w:pPr>
              <w:jc w:val="both"/>
            </w:pPr>
            <w:r w:rsidRPr="00554B82">
              <w:t>ФГОС ООО (обновленный ФГОС-2021): 5058 – минимум, 5549 – максимум</w:t>
            </w:r>
          </w:p>
          <w:p w:rsidR="00000000" w:rsidRPr="00554B82" w:rsidRDefault="00554B82" w:rsidP="00554B82">
            <w:pPr>
              <w:jc w:val="both"/>
            </w:pPr>
            <w:r w:rsidRPr="00554B82">
              <w:t>(п. 33.1 ФГОС ООО)</w:t>
            </w:r>
          </w:p>
        </w:tc>
      </w:tr>
    </w:tbl>
    <w:p w:rsidR="00554B82" w:rsidRPr="00554B82" w:rsidRDefault="00554B82" w:rsidP="00554B82">
      <w:pPr>
        <w:jc w:val="both"/>
      </w:pPr>
      <w:r w:rsidRPr="00554B82"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554B82" w:rsidRPr="00554B82" w:rsidRDefault="00554B82" w:rsidP="00554B82">
      <w:pPr>
        <w:numPr>
          <w:ilvl w:val="0"/>
          <w:numId w:val="11"/>
        </w:numPr>
        <w:jc w:val="both"/>
      </w:pPr>
      <w:r w:rsidRPr="00554B82">
        <w:rPr>
          <w:b/>
          <w:bCs/>
        </w:rPr>
        <w:t>Особенности обучения детей с ОВЗ</w:t>
      </w:r>
    </w:p>
    <w:p w:rsidR="00554B82" w:rsidRPr="00554B82" w:rsidRDefault="00554B82" w:rsidP="00554B82">
      <w:pPr>
        <w:jc w:val="both"/>
      </w:pPr>
      <w:r w:rsidRPr="00554B82"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554B82" w:rsidRPr="00554B82" w:rsidRDefault="00554B82" w:rsidP="00554B82">
      <w:pPr>
        <w:numPr>
          <w:ilvl w:val="0"/>
          <w:numId w:val="12"/>
        </w:numPr>
        <w:jc w:val="both"/>
      </w:pPr>
      <w:r w:rsidRPr="00554B82">
        <w:rPr>
          <w:b/>
          <w:bCs/>
        </w:rPr>
        <w:t>Использование электронных средств обучения, дистанционных технологий</w:t>
      </w:r>
    </w:p>
    <w:p w:rsidR="00554B82" w:rsidRPr="00554B82" w:rsidRDefault="00554B82" w:rsidP="00554B82">
      <w:pPr>
        <w:jc w:val="both"/>
      </w:pPr>
      <w:proofErr w:type="gramStart"/>
      <w:r w:rsidRPr="00554B82">
        <w:t>Старый</w:t>
      </w:r>
      <w:proofErr w:type="gramEnd"/>
      <w:r w:rsidRPr="00554B82">
        <w:t xml:space="preserve"> ФГОС 2009 и 2010 годов таких требований не устанавливал. Теперь </w:t>
      </w:r>
      <w:proofErr w:type="gramStart"/>
      <w:r w:rsidRPr="00554B82">
        <w:t>обновленный</w:t>
      </w:r>
      <w:proofErr w:type="gramEnd"/>
      <w:r w:rsidRPr="00554B82"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554B82">
        <w:t>,</w:t>
      </w:r>
      <w:proofErr w:type="gramEnd"/>
      <w:r w:rsidRPr="00554B82">
        <w:t xml:space="preserve"> если школьники учатся с использованием дистанционных технологий, школа должна </w:t>
      </w:r>
      <w:r w:rsidRPr="00554B82">
        <w:lastRenderedPageBreak/>
        <w:t>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554B82" w:rsidRPr="00554B82" w:rsidRDefault="00554B82" w:rsidP="00554B82">
      <w:pPr>
        <w:numPr>
          <w:ilvl w:val="0"/>
          <w:numId w:val="13"/>
        </w:numPr>
        <w:jc w:val="both"/>
      </w:pPr>
      <w:r w:rsidRPr="00554B82">
        <w:rPr>
          <w:b/>
          <w:bCs/>
        </w:rPr>
        <w:t>Деление учеников на группы</w:t>
      </w:r>
    </w:p>
    <w:p w:rsidR="00554B82" w:rsidRPr="00554B82" w:rsidRDefault="00554B82" w:rsidP="00554B82">
      <w:pPr>
        <w:jc w:val="both"/>
      </w:pPr>
      <w:r w:rsidRPr="00554B82"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554B82">
        <w:rPr>
          <w:u w:val="single"/>
        </w:rPr>
        <w:t>по-разному</w:t>
      </w:r>
      <w:r w:rsidRPr="00554B82">
        <w:t xml:space="preserve">: с учетом успеваемости, образовательных потребностей и интересов, целей </w:t>
      </w:r>
      <w:proofErr w:type="gramStart"/>
      <w:r w:rsidRPr="00554B82">
        <w:t xml:space="preserve">( </w:t>
      </w:r>
      <w:proofErr w:type="gramEnd"/>
      <w:r w:rsidRPr="00554B82">
        <w:t>ФГОС НОО, ФГОС ООО)</w:t>
      </w:r>
    </w:p>
    <w:p w:rsidR="00554B82" w:rsidRPr="00554B82" w:rsidRDefault="00554B82" w:rsidP="00554B82">
      <w:pPr>
        <w:numPr>
          <w:ilvl w:val="0"/>
          <w:numId w:val="14"/>
        </w:numPr>
        <w:jc w:val="both"/>
      </w:pPr>
      <w:r w:rsidRPr="00554B82">
        <w:rPr>
          <w:b/>
          <w:bCs/>
        </w:rPr>
        <w:t>Информационно-образовательная среда</w:t>
      </w:r>
    </w:p>
    <w:p w:rsidR="00554B82" w:rsidRPr="00554B82" w:rsidRDefault="00554B82" w:rsidP="00554B82">
      <w:pPr>
        <w:jc w:val="both"/>
      </w:pPr>
      <w:r w:rsidRPr="00554B82"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554B82" w:rsidRPr="00554B82" w:rsidRDefault="00554B82" w:rsidP="00554B82">
      <w:pPr>
        <w:numPr>
          <w:ilvl w:val="0"/>
          <w:numId w:val="15"/>
        </w:numPr>
        <w:jc w:val="both"/>
      </w:pPr>
      <w:r w:rsidRPr="00554B82">
        <w:rPr>
          <w:b/>
          <w:bCs/>
        </w:rPr>
        <w:t>Оснащение кабинетов</w:t>
      </w:r>
    </w:p>
    <w:p w:rsidR="00554B82" w:rsidRPr="00554B82" w:rsidRDefault="00554B82" w:rsidP="00554B82">
      <w:pPr>
        <w:jc w:val="both"/>
      </w:pPr>
      <w:r w:rsidRPr="00554B82"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554B82" w:rsidRPr="00554B82" w:rsidRDefault="00554B82" w:rsidP="00554B82">
      <w:pPr>
        <w:numPr>
          <w:ilvl w:val="0"/>
          <w:numId w:val="16"/>
        </w:numPr>
        <w:jc w:val="both"/>
      </w:pPr>
      <w:r w:rsidRPr="00554B82">
        <w:rPr>
          <w:b/>
          <w:bCs/>
        </w:rPr>
        <w:t>Обеспечение учебниками</w:t>
      </w:r>
    </w:p>
    <w:p w:rsidR="00554B82" w:rsidRPr="00554B82" w:rsidRDefault="00554B82" w:rsidP="00554B82">
      <w:pPr>
        <w:jc w:val="both"/>
      </w:pPr>
      <w:r w:rsidRPr="00554B82"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554B82" w:rsidRPr="00554B82" w:rsidRDefault="00554B82" w:rsidP="00554B82">
      <w:pPr>
        <w:numPr>
          <w:ilvl w:val="0"/>
          <w:numId w:val="17"/>
        </w:numPr>
        <w:jc w:val="both"/>
      </w:pPr>
      <w:r w:rsidRPr="00554B82">
        <w:rPr>
          <w:b/>
          <w:bCs/>
        </w:rPr>
        <w:t>Психолого-педагогические условия</w:t>
      </w:r>
    </w:p>
    <w:p w:rsidR="00554B82" w:rsidRPr="00554B82" w:rsidRDefault="00554B82" w:rsidP="00554B82">
      <w:pPr>
        <w:jc w:val="both"/>
      </w:pPr>
      <w:r w:rsidRPr="00554B82">
        <w:t xml:space="preserve">В </w:t>
      </w:r>
      <w:proofErr w:type="gramStart"/>
      <w:r w:rsidRPr="00554B82">
        <w:t>обновленных</w:t>
      </w:r>
      <w:proofErr w:type="gramEnd"/>
      <w:r w:rsidRPr="00554B82"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554B82" w:rsidRPr="00554B82" w:rsidRDefault="00554B82" w:rsidP="00554B82">
      <w:pPr>
        <w:numPr>
          <w:ilvl w:val="0"/>
          <w:numId w:val="18"/>
        </w:numPr>
        <w:jc w:val="both"/>
      </w:pPr>
      <w:r w:rsidRPr="00554B82">
        <w:rPr>
          <w:b/>
          <w:bCs/>
        </w:rPr>
        <w:t>Повышение квалификации педагогов</w:t>
      </w:r>
    </w:p>
    <w:p w:rsidR="00554B82" w:rsidRPr="00554B82" w:rsidRDefault="00554B82" w:rsidP="00554B82">
      <w:pPr>
        <w:jc w:val="both"/>
      </w:pPr>
      <w:r w:rsidRPr="00554B82">
        <w:rPr>
          <w:u w:val="single"/>
        </w:rPr>
        <w:t>Исключили норму</w:t>
      </w:r>
      <w:r w:rsidRPr="00554B82"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554B82">
        <w:t>года</w:t>
      </w:r>
      <w:proofErr w:type="gramEnd"/>
      <w:r w:rsidRPr="00554B82"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EF1068" w:rsidRDefault="00EF1068" w:rsidP="00554B82">
      <w:pPr>
        <w:jc w:val="both"/>
      </w:pPr>
    </w:p>
    <w:sectPr w:rsidR="00EF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6085"/>
    <w:multiLevelType w:val="multilevel"/>
    <w:tmpl w:val="3B86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94680"/>
    <w:multiLevelType w:val="multilevel"/>
    <w:tmpl w:val="DFEC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C3F6B"/>
    <w:multiLevelType w:val="multilevel"/>
    <w:tmpl w:val="7FBC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71D3F"/>
    <w:multiLevelType w:val="multilevel"/>
    <w:tmpl w:val="5D3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449E9"/>
    <w:multiLevelType w:val="multilevel"/>
    <w:tmpl w:val="67CA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C7F7D"/>
    <w:multiLevelType w:val="multilevel"/>
    <w:tmpl w:val="5802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34F21"/>
    <w:multiLevelType w:val="multilevel"/>
    <w:tmpl w:val="D370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C5934"/>
    <w:multiLevelType w:val="multilevel"/>
    <w:tmpl w:val="CCBC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5248E"/>
    <w:multiLevelType w:val="multilevel"/>
    <w:tmpl w:val="1498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C1A91"/>
    <w:multiLevelType w:val="multilevel"/>
    <w:tmpl w:val="D838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979E9"/>
    <w:multiLevelType w:val="multilevel"/>
    <w:tmpl w:val="7D30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E6FC1"/>
    <w:multiLevelType w:val="multilevel"/>
    <w:tmpl w:val="1F32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7686B"/>
    <w:multiLevelType w:val="multilevel"/>
    <w:tmpl w:val="1E5E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337D8"/>
    <w:multiLevelType w:val="multilevel"/>
    <w:tmpl w:val="5504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97B40"/>
    <w:multiLevelType w:val="multilevel"/>
    <w:tmpl w:val="3BB6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6789E"/>
    <w:multiLevelType w:val="multilevel"/>
    <w:tmpl w:val="257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D29EA"/>
    <w:multiLevelType w:val="multilevel"/>
    <w:tmpl w:val="8724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F74AC"/>
    <w:multiLevelType w:val="multilevel"/>
    <w:tmpl w:val="690C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6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4"/>
    <w:lvlOverride w:ilvl="0">
      <w:startOverride w:val="11"/>
    </w:lvlOverride>
  </w:num>
  <w:num w:numId="12">
    <w:abstractNumId w:val="5"/>
    <w:lvlOverride w:ilvl="0">
      <w:startOverride w:val="12"/>
    </w:lvlOverride>
  </w:num>
  <w:num w:numId="13">
    <w:abstractNumId w:val="17"/>
    <w:lvlOverride w:ilvl="0">
      <w:startOverride w:val="13"/>
    </w:lvlOverride>
  </w:num>
  <w:num w:numId="14">
    <w:abstractNumId w:val="11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8"/>
    <w:lvlOverride w:ilvl="0">
      <w:startOverride w:val="17"/>
    </w:lvlOverride>
  </w:num>
  <w:num w:numId="18">
    <w:abstractNumId w:val="4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AC"/>
    <w:rsid w:val="00554B82"/>
    <w:rsid w:val="00713FAC"/>
    <w:rsid w:val="00E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7175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2432</Words>
  <Characters>13866</Characters>
  <Application>Microsoft Office Word</Application>
  <DocSecurity>0</DocSecurity>
  <Lines>115</Lines>
  <Paragraphs>32</Paragraphs>
  <ScaleCrop>false</ScaleCrop>
  <Company>Krokoz™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2022-02-26T10:35:00Z</dcterms:created>
  <dcterms:modified xsi:type="dcterms:W3CDTF">2022-02-26T10:37:00Z</dcterms:modified>
</cp:coreProperties>
</file>